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5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Yale Secondary Parent Advisory Council Minutes</w:t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Wednesday May 8th, 2024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 acknowledge the Abbotsford School District is located on the traditional and unceded territory of the Stó:lō people, the Semá:th First Nation and Mathxwí First Nation. With this, I respect the longstanding relationships that Indigenous Nations have to this land, as they are the original caretakers.</w:t>
      </w:r>
    </w:p>
    <w:p w:rsidR="00000000" w:rsidDel="00000000" w:rsidP="00000000" w:rsidRDefault="00000000" w:rsidRPr="00000000" w14:paraId="0000000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ff5e0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Attendees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rPr/>
      </w:pPr>
      <w:r w:rsidDel="00000000" w:rsidR="00000000" w:rsidRPr="00000000">
        <w:rPr>
          <w:rtl w:val="0"/>
        </w:rPr>
        <w:t xml:space="preserve">Stacy Vermeeren, Alana Garandza, Tracy Friesen, Kelli O’Halligan-Harman, Shannon Bull, Dee Sekhon, Annette Peterson, Shari Wetmore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rPr>
          <w:rFonts w:ascii="PT Sans Narrow" w:cs="PT Sans Narrow" w:eastAsia="PT Sans Narrow" w:hAnsi="PT Sans Narrow"/>
          <w:b w:val="1"/>
          <w:color w:val="ff5e0e"/>
          <w:sz w:val="36"/>
          <w:szCs w:val="36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ff5e0e"/>
          <w:sz w:val="36"/>
          <w:szCs w:val="36"/>
          <w:rtl w:val="0"/>
        </w:rPr>
        <w:t xml:space="preserve">Call to Order</w:t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rtl w:val="0"/>
        </w:rPr>
        <w:t xml:space="preserve">7:07pm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>
          <w:color w:val="000000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Acceptance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Wednesday, April 8th, 2024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Motioned-Shannon Bull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Seconded-Kelli O’Halligan Harman</w:t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Principals Message: Robert Sloboda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Grad season – RCMP sent message about driving. 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Free parking at convocation.  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Arrival at 10:30 - start time 11:30 AM 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 free tickets with $60 grad fees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$10 per extra ticket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Prom grand March begins at 3:45pm</w:t>
      </w:r>
    </w:p>
    <w:p w:rsidR="00000000" w:rsidDel="00000000" w:rsidP="00000000" w:rsidRDefault="00000000" w:rsidRPr="00000000" w14:paraId="00000015">
      <w:pPr>
        <w:pStyle w:val="Heading1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Chairperson's Report: Stacy Vermeeren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Doug Primrose-Athletics $7300.00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Motioned-Shari Wetmore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Seconded-Shannon Bull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All in favor</w:t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heading=h.u0mlmpyg5je5" w:id="6"/>
      <w:bookmarkEnd w:id="6"/>
      <w:r w:rsidDel="00000000" w:rsidR="00000000" w:rsidRPr="00000000">
        <w:rPr>
          <w:rtl w:val="0"/>
        </w:rPr>
        <w:t xml:space="preserve">V. Chairperson's Report: Tracy Friesen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heading=h.hyfam52ju801" w:id="7"/>
      <w:bookmarkEnd w:id="7"/>
      <w:r w:rsidDel="00000000" w:rsidR="00000000" w:rsidRPr="00000000">
        <w:rPr>
          <w:rtl w:val="0"/>
        </w:rPr>
        <w:t xml:space="preserve">Treasurer's Report: Kelli O’Halligan-Harman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See attatched  </w:t>
      </w:r>
    </w:p>
    <w:p w:rsidR="00000000" w:rsidDel="00000000" w:rsidP="00000000" w:rsidRDefault="00000000" w:rsidRPr="00000000" w14:paraId="0000001E">
      <w:pPr>
        <w:pStyle w:val="Heading1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Secretary’s Report: Alana Garandza </w:t>
      </w:r>
    </w:p>
    <w:p w:rsidR="00000000" w:rsidDel="00000000" w:rsidP="00000000" w:rsidRDefault="00000000" w:rsidRPr="00000000" w14:paraId="0000001F">
      <w:pPr>
        <w:rPr>
          <w:u w:val="none"/>
        </w:rPr>
      </w:pPr>
      <w:r w:rsidDel="00000000" w:rsidR="00000000" w:rsidRPr="00000000">
        <w:rPr>
          <w:rtl w:val="0"/>
        </w:rPr>
        <w:t xml:space="preserve">Nothing to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rPr/>
      </w:pPr>
      <w:bookmarkStart w:colFirst="0" w:colLast="0" w:name="_heading=h.26in1rg" w:id="9"/>
      <w:bookmarkEnd w:id="9"/>
      <w:r w:rsidDel="00000000" w:rsidR="00000000" w:rsidRPr="00000000">
        <w:rPr>
          <w:rtl w:val="0"/>
        </w:rPr>
        <w:t xml:space="preserve">Adjournment 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  <w:t xml:space="preserve">8:23pm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T Sans Narrow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6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aYoNKhBuLfgCy98Id/MB2B6+1g==">CgMxLjAyCGguZ2pkZ3hzMgloLjMwajB6bGwyCWguMWZvYjl0ZTIJaC4zem55c2g3MgloLjJldDkycDAyCGgudHlqY3d0Mg5oLnUwbWxtcHlnNWplNTIOaC5oeWZhbTUyanU4MDEyCWguNGQzNG9nODIJaC4yNmluMXJnOAByITFscW9oaUpGQ0dGbW5kSlVFZjhwVVBrck5TdlczdTNfUg==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