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944" w:rsidRDefault="00934944" w:rsidP="00934944">
      <w:pPr>
        <w:tabs>
          <w:tab w:val="left" w:pos="1134"/>
        </w:tabs>
        <w:jc w:val="center"/>
        <w:rPr>
          <w:b/>
          <w:sz w:val="28"/>
          <w:szCs w:val="28"/>
        </w:rPr>
      </w:pPr>
      <w:bookmarkStart w:id="0" w:name="_GoBack"/>
      <w:bookmarkEnd w:id="0"/>
      <w:r>
        <w:rPr>
          <w:b/>
          <w:sz w:val="28"/>
          <w:szCs w:val="28"/>
        </w:rPr>
        <w:t>Minutes</w:t>
      </w:r>
    </w:p>
    <w:p w:rsidR="00934944" w:rsidRDefault="00934944" w:rsidP="00934944">
      <w:pPr>
        <w:tabs>
          <w:tab w:val="left" w:pos="1134"/>
        </w:tabs>
        <w:jc w:val="center"/>
        <w:rPr>
          <w:b/>
          <w:sz w:val="28"/>
          <w:szCs w:val="28"/>
        </w:rPr>
      </w:pPr>
      <w:r>
        <w:rPr>
          <w:b/>
          <w:sz w:val="28"/>
          <w:szCs w:val="28"/>
        </w:rPr>
        <w:t>Yale Secondary School Advisory Council Meeting</w:t>
      </w:r>
    </w:p>
    <w:p w:rsidR="00934944" w:rsidRDefault="00934944" w:rsidP="00934944">
      <w:pPr>
        <w:tabs>
          <w:tab w:val="left" w:pos="1134"/>
        </w:tabs>
        <w:jc w:val="center"/>
        <w:rPr>
          <w:b/>
        </w:rPr>
      </w:pPr>
      <w:r>
        <w:rPr>
          <w:b/>
          <w:bCs/>
          <w:sz w:val="28"/>
          <w:szCs w:val="28"/>
        </w:rPr>
        <w:t xml:space="preserve">Wednesday, </w:t>
      </w:r>
      <w:r w:rsidR="000874BF">
        <w:rPr>
          <w:b/>
          <w:bCs/>
          <w:sz w:val="28"/>
          <w:szCs w:val="28"/>
        </w:rPr>
        <w:t>16 November</w:t>
      </w:r>
      <w:r>
        <w:rPr>
          <w:b/>
          <w:bCs/>
          <w:sz w:val="28"/>
          <w:szCs w:val="28"/>
        </w:rPr>
        <w:t>, 2016</w:t>
      </w:r>
    </w:p>
    <w:p w:rsidR="00934944" w:rsidRDefault="00934944" w:rsidP="00934944">
      <w:pPr>
        <w:tabs>
          <w:tab w:val="left" w:pos="1134"/>
        </w:tabs>
        <w:rPr>
          <w:b/>
        </w:rPr>
      </w:pPr>
    </w:p>
    <w:p w:rsidR="00934944" w:rsidRDefault="00934944" w:rsidP="00934944">
      <w:pPr>
        <w:tabs>
          <w:tab w:val="left" w:pos="1134"/>
        </w:tabs>
      </w:pPr>
      <w:r>
        <w:rPr>
          <w:b/>
          <w:bCs/>
          <w:sz w:val="28"/>
          <w:szCs w:val="28"/>
          <w:u w:val="single"/>
        </w:rPr>
        <w:t>Present</w:t>
      </w:r>
      <w:r>
        <w:rPr>
          <w:b/>
          <w:bCs/>
          <w:sz w:val="28"/>
          <w:szCs w:val="28"/>
        </w:rPr>
        <w:t>:</w:t>
      </w:r>
      <w:r>
        <w:t xml:space="preserve">  </w:t>
      </w:r>
      <w:r w:rsidR="000874BF">
        <w:t>Shari Wetmore, Lisa Samplonius, Shelley Godwin, Christine McGhee, Paula Schieven, Geff Beukens, Magdell Gosson, Kim Epp, Wendy Nelson, Sue Savage, Tawnya Church</w:t>
      </w:r>
    </w:p>
    <w:p w:rsidR="00934944" w:rsidRDefault="00934944" w:rsidP="00934944">
      <w:pPr>
        <w:tabs>
          <w:tab w:val="left" w:pos="1134"/>
        </w:tabs>
      </w:pPr>
    </w:p>
    <w:p w:rsidR="00934944" w:rsidRDefault="00934944" w:rsidP="00934944">
      <w:pPr>
        <w:tabs>
          <w:tab w:val="left" w:pos="1134"/>
        </w:tabs>
      </w:pPr>
      <w:r>
        <w:rPr>
          <w:b/>
          <w:sz w:val="28"/>
          <w:szCs w:val="28"/>
          <w:u w:val="single"/>
        </w:rPr>
        <w:t>Admin</w:t>
      </w:r>
      <w:r>
        <w:rPr>
          <w:b/>
          <w:sz w:val="28"/>
          <w:szCs w:val="28"/>
        </w:rPr>
        <w:t>:</w:t>
      </w:r>
      <w:r>
        <w:t xml:space="preserve">   </w:t>
      </w:r>
      <w:hyperlink r:id="rId5" w:history="1">
        <w:r w:rsidRPr="00934944">
          <w:rPr>
            <w:rStyle w:val="Hyperlink"/>
            <w:color w:val="auto"/>
            <w:u w:val="none"/>
          </w:rPr>
          <w:t xml:space="preserve"> Lance McDonald (Principal</w:t>
        </w:r>
      </w:hyperlink>
      <w:r w:rsidRPr="00934944">
        <w:t>)</w:t>
      </w:r>
      <w:r>
        <w:t xml:space="preserve">, </w:t>
      </w:r>
      <w:r w:rsidR="000874BF">
        <w:t>Clayton Radons (Career Programs Facilitator)</w:t>
      </w:r>
    </w:p>
    <w:p w:rsidR="00934944" w:rsidRDefault="00934944" w:rsidP="00934944">
      <w:pPr>
        <w:tabs>
          <w:tab w:val="left" w:pos="1134"/>
        </w:tabs>
      </w:pPr>
    </w:p>
    <w:p w:rsidR="00934944" w:rsidRDefault="00934944" w:rsidP="00934944">
      <w:pPr>
        <w:tabs>
          <w:tab w:val="left" w:pos="1134"/>
        </w:tabs>
      </w:pPr>
      <w:r>
        <w:rPr>
          <w:b/>
          <w:sz w:val="28"/>
          <w:szCs w:val="28"/>
          <w:u w:val="single"/>
        </w:rPr>
        <w:t>Call to order at 7:0</w:t>
      </w:r>
      <w:r w:rsidR="000874BF">
        <w:rPr>
          <w:b/>
          <w:sz w:val="28"/>
          <w:szCs w:val="28"/>
          <w:u w:val="single"/>
        </w:rPr>
        <w:t>2</w:t>
      </w:r>
      <w:r>
        <w:rPr>
          <w:b/>
          <w:sz w:val="28"/>
          <w:szCs w:val="28"/>
          <w:u w:val="single"/>
        </w:rPr>
        <w:t xml:space="preserve"> pm</w:t>
      </w:r>
      <w:r>
        <w:t xml:space="preserve"> in Yale </w:t>
      </w:r>
      <w:r w:rsidR="000874BF">
        <w:t>Learning Commons</w:t>
      </w:r>
      <w:r>
        <w:t xml:space="preserve"> </w:t>
      </w:r>
    </w:p>
    <w:p w:rsidR="00934944" w:rsidRDefault="00934944" w:rsidP="00934944">
      <w:pPr>
        <w:tabs>
          <w:tab w:val="left" w:pos="1134"/>
        </w:tabs>
      </w:pPr>
    </w:p>
    <w:p w:rsidR="00934944" w:rsidRDefault="000874BF" w:rsidP="00934944">
      <w:pPr>
        <w:tabs>
          <w:tab w:val="left" w:pos="1134"/>
        </w:tabs>
      </w:pPr>
      <w:r>
        <w:t xml:space="preserve">Review </w:t>
      </w:r>
      <w:r w:rsidR="00934944">
        <w:t xml:space="preserve">of the previous minutes </w:t>
      </w:r>
      <w:r>
        <w:t>October 19 2016 delayed until January 2017 meeting</w:t>
      </w:r>
      <w:r w:rsidR="00934944">
        <w:t xml:space="preserve">.  </w:t>
      </w:r>
    </w:p>
    <w:p w:rsidR="000874BF" w:rsidRDefault="000874BF" w:rsidP="00934944">
      <w:pPr>
        <w:tabs>
          <w:tab w:val="left" w:pos="1134"/>
        </w:tabs>
        <w:rPr>
          <w:b/>
          <w:bCs/>
          <w:u w:val="single"/>
        </w:rPr>
      </w:pPr>
    </w:p>
    <w:p w:rsidR="000874BF" w:rsidRDefault="000874BF" w:rsidP="000874BF">
      <w:pPr>
        <w:tabs>
          <w:tab w:val="left" w:pos="1134"/>
        </w:tabs>
        <w:rPr>
          <w:b/>
          <w:bCs/>
          <w:sz w:val="28"/>
          <w:szCs w:val="28"/>
          <w:u w:val="single"/>
        </w:rPr>
      </w:pPr>
      <w:r>
        <w:rPr>
          <w:b/>
          <w:bCs/>
          <w:sz w:val="28"/>
          <w:szCs w:val="28"/>
          <w:u w:val="single"/>
        </w:rPr>
        <w:t>Requests by staff</w:t>
      </w:r>
      <w:r>
        <w:rPr>
          <w:b/>
          <w:bCs/>
          <w:sz w:val="28"/>
          <w:szCs w:val="28"/>
        </w:rPr>
        <w:t>:</w:t>
      </w:r>
    </w:p>
    <w:p w:rsidR="000874BF" w:rsidRDefault="000874BF" w:rsidP="000874BF">
      <w:pPr>
        <w:tabs>
          <w:tab w:val="left" w:pos="1134"/>
        </w:tabs>
        <w:rPr>
          <w:b/>
          <w:bCs/>
          <w:u w:val="single"/>
        </w:rPr>
      </w:pPr>
    </w:p>
    <w:p w:rsidR="000874BF" w:rsidRDefault="000874BF" w:rsidP="000874BF">
      <w:pPr>
        <w:tabs>
          <w:tab w:val="left" w:pos="1134"/>
        </w:tabs>
        <w:rPr>
          <w:b/>
        </w:rPr>
      </w:pPr>
      <w:r>
        <w:rPr>
          <w:b/>
        </w:rPr>
        <w:t>Clayton Radons representing Learning Commons Committee</w:t>
      </w:r>
    </w:p>
    <w:p w:rsidR="000874BF" w:rsidRDefault="000874BF" w:rsidP="000874BF">
      <w:pPr>
        <w:tabs>
          <w:tab w:val="left" w:pos="1134"/>
        </w:tabs>
        <w:rPr>
          <w:b/>
        </w:rPr>
      </w:pPr>
    </w:p>
    <w:p w:rsidR="000874BF" w:rsidRDefault="000874BF" w:rsidP="00337877">
      <w:pPr>
        <w:tabs>
          <w:tab w:val="left" w:pos="1134"/>
        </w:tabs>
        <w:ind w:left="360"/>
        <w:rPr>
          <w:bCs/>
        </w:rPr>
      </w:pPr>
      <w:r w:rsidRPr="00337877">
        <w:rPr>
          <w:bCs/>
        </w:rPr>
        <w:t xml:space="preserve">Requesting </w:t>
      </w:r>
      <w:r w:rsidR="00337877" w:rsidRPr="00337877">
        <w:rPr>
          <w:bCs/>
        </w:rPr>
        <w:t>equipment for use in the Learning Commons area</w:t>
      </w:r>
      <w:r w:rsidR="00337877">
        <w:rPr>
          <w:bCs/>
        </w:rPr>
        <w:t>:</w:t>
      </w:r>
    </w:p>
    <w:p w:rsidR="00337877" w:rsidRDefault="00337877" w:rsidP="00337877">
      <w:pPr>
        <w:pStyle w:val="ListParagraph"/>
        <w:numPr>
          <w:ilvl w:val="0"/>
          <w:numId w:val="6"/>
        </w:numPr>
        <w:tabs>
          <w:tab w:val="left" w:pos="1134"/>
        </w:tabs>
        <w:rPr>
          <w:bCs/>
        </w:rPr>
      </w:pPr>
      <w:r>
        <w:rPr>
          <w:bCs/>
        </w:rPr>
        <w:t>Audio Equipment</w:t>
      </w:r>
      <w:r>
        <w:rPr>
          <w:bCs/>
        </w:rPr>
        <w:tab/>
      </w:r>
      <w:r>
        <w:rPr>
          <w:bCs/>
        </w:rPr>
        <w:tab/>
      </w:r>
      <w:r>
        <w:rPr>
          <w:bCs/>
        </w:rPr>
        <w:tab/>
      </w:r>
      <w:r>
        <w:rPr>
          <w:bCs/>
        </w:rPr>
        <w:tab/>
        <w:t>$1470.85</w:t>
      </w:r>
    </w:p>
    <w:p w:rsidR="00337877" w:rsidRDefault="00337877" w:rsidP="00337877">
      <w:pPr>
        <w:pStyle w:val="ListParagraph"/>
        <w:numPr>
          <w:ilvl w:val="0"/>
          <w:numId w:val="6"/>
        </w:numPr>
        <w:tabs>
          <w:tab w:val="left" w:pos="1134"/>
        </w:tabs>
        <w:rPr>
          <w:bCs/>
        </w:rPr>
      </w:pPr>
      <w:r>
        <w:rPr>
          <w:bCs/>
        </w:rPr>
        <w:t>Whiteboard activity tables</w:t>
      </w:r>
      <w:r>
        <w:rPr>
          <w:bCs/>
        </w:rPr>
        <w:tab/>
      </w:r>
      <w:r>
        <w:rPr>
          <w:bCs/>
        </w:rPr>
        <w:tab/>
        <w:t>$</w:t>
      </w:r>
      <w:r w:rsidR="00FA5E69">
        <w:rPr>
          <w:bCs/>
        </w:rPr>
        <w:t xml:space="preserve">  </w:t>
      </w:r>
      <w:r>
        <w:rPr>
          <w:bCs/>
        </w:rPr>
        <w:t>656.85</w:t>
      </w:r>
    </w:p>
    <w:p w:rsidR="00337877" w:rsidRDefault="00337877" w:rsidP="00337877">
      <w:pPr>
        <w:pStyle w:val="ListParagraph"/>
        <w:numPr>
          <w:ilvl w:val="0"/>
          <w:numId w:val="6"/>
        </w:numPr>
        <w:tabs>
          <w:tab w:val="left" w:pos="1134"/>
        </w:tabs>
        <w:rPr>
          <w:bCs/>
        </w:rPr>
      </w:pPr>
      <w:r>
        <w:rPr>
          <w:bCs/>
        </w:rPr>
        <w:t>Café Table with 4 chairs (5 sets)</w:t>
      </w:r>
      <w:r>
        <w:rPr>
          <w:bCs/>
        </w:rPr>
        <w:tab/>
      </w:r>
      <w:r>
        <w:rPr>
          <w:bCs/>
        </w:rPr>
        <w:tab/>
        <w:t>$3560.00</w:t>
      </w:r>
    </w:p>
    <w:p w:rsidR="00337877" w:rsidRDefault="00337877" w:rsidP="00337877">
      <w:pPr>
        <w:pStyle w:val="ListParagraph"/>
        <w:numPr>
          <w:ilvl w:val="0"/>
          <w:numId w:val="6"/>
        </w:numPr>
        <w:tabs>
          <w:tab w:val="left" w:pos="1134"/>
        </w:tabs>
        <w:rPr>
          <w:bCs/>
        </w:rPr>
      </w:pPr>
      <w:r>
        <w:rPr>
          <w:bCs/>
        </w:rPr>
        <w:t>96” Projection Screen</w:t>
      </w:r>
      <w:r>
        <w:rPr>
          <w:bCs/>
        </w:rPr>
        <w:tab/>
      </w:r>
      <w:r>
        <w:rPr>
          <w:bCs/>
        </w:rPr>
        <w:tab/>
      </w:r>
      <w:r>
        <w:rPr>
          <w:bCs/>
        </w:rPr>
        <w:tab/>
        <w:t xml:space="preserve">$ </w:t>
      </w:r>
      <w:r w:rsidR="00FA5E69">
        <w:rPr>
          <w:bCs/>
        </w:rPr>
        <w:t xml:space="preserve"> </w:t>
      </w:r>
      <w:r>
        <w:rPr>
          <w:bCs/>
        </w:rPr>
        <w:t>605.00</w:t>
      </w:r>
    </w:p>
    <w:p w:rsidR="00FA5E69" w:rsidRDefault="00FA5E69" w:rsidP="00337877">
      <w:pPr>
        <w:pStyle w:val="ListParagraph"/>
        <w:numPr>
          <w:ilvl w:val="0"/>
          <w:numId w:val="6"/>
        </w:numPr>
        <w:tabs>
          <w:tab w:val="left" w:pos="1134"/>
        </w:tabs>
        <w:rPr>
          <w:bCs/>
        </w:rPr>
      </w:pPr>
      <w:r>
        <w:rPr>
          <w:bCs/>
        </w:rPr>
        <w:t>Coffee table 60” sq</w:t>
      </w:r>
      <w:r>
        <w:rPr>
          <w:bCs/>
        </w:rPr>
        <w:tab/>
      </w:r>
      <w:r>
        <w:rPr>
          <w:bCs/>
        </w:rPr>
        <w:tab/>
      </w:r>
      <w:r>
        <w:rPr>
          <w:bCs/>
        </w:rPr>
        <w:tab/>
        <w:t>$  386.00</w:t>
      </w:r>
    </w:p>
    <w:p w:rsidR="00FA5E69" w:rsidRDefault="00FA5E69" w:rsidP="00337877">
      <w:pPr>
        <w:pStyle w:val="ListParagraph"/>
        <w:numPr>
          <w:ilvl w:val="0"/>
          <w:numId w:val="6"/>
        </w:numPr>
        <w:tabs>
          <w:tab w:val="left" w:pos="1134"/>
        </w:tabs>
        <w:rPr>
          <w:bCs/>
        </w:rPr>
      </w:pPr>
      <w:r>
        <w:rPr>
          <w:bCs/>
        </w:rPr>
        <w:t>Sofa</w:t>
      </w:r>
      <w:r>
        <w:rPr>
          <w:bCs/>
        </w:rPr>
        <w:tab/>
      </w:r>
      <w:r>
        <w:rPr>
          <w:bCs/>
        </w:rPr>
        <w:tab/>
      </w:r>
      <w:r>
        <w:rPr>
          <w:bCs/>
        </w:rPr>
        <w:tab/>
      </w:r>
      <w:r>
        <w:rPr>
          <w:bCs/>
        </w:rPr>
        <w:tab/>
      </w:r>
      <w:r>
        <w:rPr>
          <w:bCs/>
        </w:rPr>
        <w:tab/>
        <w:t>$1200.00</w:t>
      </w:r>
    </w:p>
    <w:p w:rsidR="00FA5E69" w:rsidRDefault="00FA5E69" w:rsidP="00337877">
      <w:pPr>
        <w:pStyle w:val="ListParagraph"/>
        <w:numPr>
          <w:ilvl w:val="0"/>
          <w:numId w:val="6"/>
        </w:numPr>
        <w:tabs>
          <w:tab w:val="left" w:pos="1134"/>
        </w:tabs>
        <w:rPr>
          <w:bCs/>
        </w:rPr>
      </w:pPr>
      <w:r>
        <w:rPr>
          <w:bCs/>
        </w:rPr>
        <w:t>Chair</w:t>
      </w:r>
      <w:r>
        <w:rPr>
          <w:bCs/>
        </w:rPr>
        <w:tab/>
      </w:r>
      <w:r>
        <w:rPr>
          <w:bCs/>
        </w:rPr>
        <w:tab/>
      </w:r>
      <w:r>
        <w:rPr>
          <w:bCs/>
        </w:rPr>
        <w:tab/>
      </w:r>
      <w:r>
        <w:rPr>
          <w:bCs/>
        </w:rPr>
        <w:tab/>
      </w:r>
      <w:r>
        <w:rPr>
          <w:bCs/>
        </w:rPr>
        <w:tab/>
        <w:t>$  950.00</w:t>
      </w:r>
    </w:p>
    <w:p w:rsidR="00FA5E69" w:rsidRPr="00FA5E69" w:rsidRDefault="00FA5E69" w:rsidP="00FA5E69">
      <w:pPr>
        <w:tabs>
          <w:tab w:val="left" w:pos="1134"/>
        </w:tabs>
        <w:ind w:left="360"/>
        <w:rPr>
          <w:bCs/>
        </w:rPr>
      </w:pPr>
      <w:r>
        <w:rPr>
          <w:bCs/>
        </w:rPr>
        <w:t xml:space="preserve">A decision was delayed on this request pending confirmation regarding what items may be available for support as they are used exclusively for extracurricular activities.  </w:t>
      </w:r>
    </w:p>
    <w:p w:rsidR="000874BF" w:rsidRDefault="000874BF" w:rsidP="00934944">
      <w:pPr>
        <w:tabs>
          <w:tab w:val="left" w:pos="1134"/>
        </w:tabs>
        <w:rPr>
          <w:b/>
          <w:bCs/>
          <w:u w:val="single"/>
        </w:rPr>
      </w:pPr>
    </w:p>
    <w:p w:rsidR="00FA5E69" w:rsidRDefault="00FA5E69" w:rsidP="00934944">
      <w:pPr>
        <w:tabs>
          <w:tab w:val="left" w:pos="1134"/>
        </w:tabs>
        <w:rPr>
          <w:b/>
          <w:bCs/>
          <w:u w:val="single"/>
        </w:rPr>
      </w:pPr>
    </w:p>
    <w:p w:rsidR="00FA5E69" w:rsidRDefault="00FA5E69" w:rsidP="00FA5E69">
      <w:pPr>
        <w:tabs>
          <w:tab w:val="left" w:pos="1134"/>
        </w:tabs>
        <w:rPr>
          <w:b/>
          <w:bCs/>
        </w:rPr>
      </w:pPr>
      <w:r>
        <w:rPr>
          <w:b/>
          <w:bCs/>
          <w:sz w:val="28"/>
          <w:szCs w:val="28"/>
          <w:u w:val="single"/>
        </w:rPr>
        <w:t>Financial Report</w:t>
      </w:r>
      <w:r>
        <w:rPr>
          <w:b/>
          <w:bCs/>
          <w:u w:val="single"/>
        </w:rPr>
        <w:t xml:space="preserve"> </w:t>
      </w:r>
      <w:r>
        <w:rPr>
          <w:b/>
          <w:bCs/>
        </w:rPr>
        <w:t>:  by Shelley Godwin</w:t>
      </w:r>
    </w:p>
    <w:p w:rsidR="00FA5E69" w:rsidRDefault="00FA5E69" w:rsidP="00FA5E69">
      <w:pPr>
        <w:tabs>
          <w:tab w:val="left" w:pos="1134"/>
        </w:tabs>
        <w:jc w:val="both"/>
        <w:rPr>
          <w:b/>
          <w:bCs/>
        </w:rPr>
      </w:pPr>
    </w:p>
    <w:p w:rsidR="00FA5E69" w:rsidRDefault="00FA5E69" w:rsidP="00FA5E69">
      <w:pPr>
        <w:pStyle w:val="ListParagraph"/>
        <w:numPr>
          <w:ilvl w:val="0"/>
          <w:numId w:val="5"/>
        </w:numPr>
        <w:tabs>
          <w:tab w:val="left" w:pos="1134"/>
        </w:tabs>
        <w:jc w:val="both"/>
      </w:pPr>
      <w:r>
        <w:t>Financials were presented. (see attached)</w:t>
      </w:r>
    </w:p>
    <w:p w:rsidR="00FA5E69" w:rsidRDefault="00FA5E69" w:rsidP="00FA5E69">
      <w:pPr>
        <w:pStyle w:val="ListParagraph"/>
        <w:numPr>
          <w:ilvl w:val="0"/>
          <w:numId w:val="5"/>
        </w:numPr>
        <w:tabs>
          <w:tab w:val="left" w:pos="1134"/>
        </w:tabs>
        <w:jc w:val="both"/>
      </w:pPr>
      <w:r>
        <w:t>Tiffany Shaw is the new financial administrator and a total of all parent PAC contributions will be requested prior to the next meeting</w:t>
      </w:r>
    </w:p>
    <w:p w:rsidR="00FA5E69" w:rsidRDefault="00FA5E69" w:rsidP="00934944">
      <w:pPr>
        <w:tabs>
          <w:tab w:val="left" w:pos="1134"/>
        </w:tabs>
        <w:rPr>
          <w:b/>
          <w:bCs/>
          <w:u w:val="single"/>
        </w:rPr>
      </w:pPr>
    </w:p>
    <w:p w:rsidR="00934944" w:rsidRDefault="00934944" w:rsidP="00934944">
      <w:pPr>
        <w:tabs>
          <w:tab w:val="left" w:pos="1134"/>
        </w:tabs>
      </w:pPr>
      <w:r>
        <w:rPr>
          <w:b/>
          <w:bCs/>
          <w:sz w:val="28"/>
          <w:szCs w:val="28"/>
          <w:u w:val="single"/>
        </w:rPr>
        <w:t>Principal’s Report</w:t>
      </w:r>
      <w:r>
        <w:rPr>
          <w:b/>
          <w:bCs/>
          <w:u w:val="single"/>
        </w:rPr>
        <w:t xml:space="preserve"> – Lance McDonald</w:t>
      </w:r>
      <w:r>
        <w:t xml:space="preserve"> </w:t>
      </w:r>
    </w:p>
    <w:p w:rsidR="00934944" w:rsidRDefault="00934944" w:rsidP="00934944">
      <w:pPr>
        <w:tabs>
          <w:tab w:val="left" w:pos="1134"/>
        </w:tabs>
      </w:pPr>
    </w:p>
    <w:p w:rsidR="00FA5E69" w:rsidRDefault="00FA5E69" w:rsidP="00934944">
      <w:pPr>
        <w:pStyle w:val="ListParagraph"/>
        <w:numPr>
          <w:ilvl w:val="0"/>
          <w:numId w:val="1"/>
        </w:numPr>
        <w:tabs>
          <w:tab w:val="left" w:pos="1134"/>
        </w:tabs>
      </w:pPr>
      <w:r>
        <w:t>¼ of the way through the school year and things are progressing well. The recent upgrades means there is an updated new feeling to the school that is appreciated by both students and staff</w:t>
      </w:r>
    </w:p>
    <w:p w:rsidR="00FA5E69" w:rsidRDefault="00FA5E69" w:rsidP="00934944">
      <w:pPr>
        <w:pStyle w:val="ListParagraph"/>
        <w:numPr>
          <w:ilvl w:val="0"/>
          <w:numId w:val="1"/>
        </w:numPr>
        <w:tabs>
          <w:tab w:val="left" w:pos="1134"/>
        </w:tabs>
      </w:pPr>
      <w:r>
        <w:t>The new curriculum was implemented for grade 9’s and is progressing well</w:t>
      </w:r>
    </w:p>
    <w:p w:rsidR="00380B94" w:rsidRDefault="00FA5E69" w:rsidP="00934944">
      <w:pPr>
        <w:pStyle w:val="ListParagraph"/>
        <w:numPr>
          <w:ilvl w:val="0"/>
          <w:numId w:val="1"/>
        </w:numPr>
        <w:tabs>
          <w:tab w:val="left" w:pos="1134"/>
        </w:tabs>
      </w:pPr>
      <w:r>
        <w:t>There is the potential development that the new curriculum for grades10-12 may be delayed</w:t>
      </w:r>
      <w:r w:rsidR="00380B94">
        <w:t xml:space="preserve"> a year to ensure a smooth transition to the new curriculum that is still being modified.</w:t>
      </w:r>
    </w:p>
    <w:p w:rsidR="00380B94" w:rsidRDefault="00380B94" w:rsidP="00934944">
      <w:pPr>
        <w:pStyle w:val="ListParagraph"/>
        <w:numPr>
          <w:ilvl w:val="0"/>
          <w:numId w:val="1"/>
        </w:numPr>
        <w:tabs>
          <w:tab w:val="left" w:pos="1134"/>
        </w:tabs>
      </w:pPr>
      <w:r>
        <w:t xml:space="preserve">The recent </w:t>
      </w:r>
      <w:r w:rsidRPr="00FD7295">
        <w:rPr>
          <w:b/>
        </w:rPr>
        <w:t>BCTF ruling</w:t>
      </w:r>
      <w:r>
        <w:t xml:space="preserve"> in court will have an impact on the School District especially in the areas of class composition and designations and will have a fiscal impact.</w:t>
      </w:r>
    </w:p>
    <w:p w:rsidR="006F6029" w:rsidRDefault="00380B94" w:rsidP="006F6029">
      <w:pPr>
        <w:pStyle w:val="ListParagraph"/>
        <w:numPr>
          <w:ilvl w:val="0"/>
          <w:numId w:val="1"/>
        </w:numPr>
        <w:tabs>
          <w:tab w:val="left" w:pos="1134"/>
        </w:tabs>
      </w:pPr>
      <w:r w:rsidRPr="00FD7295">
        <w:rPr>
          <w:b/>
        </w:rPr>
        <w:t>Flex time</w:t>
      </w:r>
      <w:r>
        <w:t xml:space="preserve"> is being proposed for Yale with 2 20 minute blocks of self-directed or assisted learning opportunities for all students. This is not a spare and students cannot leave the school. It is time for students to get extra help from teachers, come together and learn from their peers or work independently on homework assignments, missed or rewritten tests, etc. The teachers will vote on its implementation in the near future. </w:t>
      </w:r>
      <w:r w:rsidR="006F6029">
        <w:tab/>
      </w:r>
    </w:p>
    <w:p w:rsidR="00380B94" w:rsidRPr="00FD7295" w:rsidRDefault="00380B94" w:rsidP="006F6029">
      <w:pPr>
        <w:pStyle w:val="ListParagraph"/>
        <w:numPr>
          <w:ilvl w:val="0"/>
          <w:numId w:val="1"/>
        </w:numPr>
        <w:tabs>
          <w:tab w:val="left" w:pos="1134"/>
        </w:tabs>
        <w:rPr>
          <w:b/>
        </w:rPr>
      </w:pPr>
      <w:r w:rsidRPr="00FD7295">
        <w:rPr>
          <w:b/>
        </w:rPr>
        <w:lastRenderedPageBreak/>
        <w:t>Abby Senior discussion</w:t>
      </w:r>
      <w:r w:rsidRPr="00FD7295">
        <w:rPr>
          <w:b/>
        </w:rPr>
        <w:tab/>
      </w:r>
    </w:p>
    <w:p w:rsidR="00934944" w:rsidRDefault="00380B94" w:rsidP="00380B94">
      <w:pPr>
        <w:pStyle w:val="ListParagraph"/>
        <w:numPr>
          <w:ilvl w:val="0"/>
          <w:numId w:val="7"/>
        </w:numPr>
        <w:tabs>
          <w:tab w:val="left" w:pos="1134"/>
        </w:tabs>
      </w:pPr>
      <w:r>
        <w:t>The recent traumatic events at Abby Senior were discussed with the focus on moving forward. Abby Strong – the support from the community was overwhelming.</w:t>
      </w:r>
    </w:p>
    <w:p w:rsidR="006F6029" w:rsidRDefault="006F6029" w:rsidP="00380B94">
      <w:pPr>
        <w:pStyle w:val="ListParagraph"/>
        <w:numPr>
          <w:ilvl w:val="0"/>
          <w:numId w:val="7"/>
        </w:numPr>
        <w:tabs>
          <w:tab w:val="left" w:pos="1134"/>
        </w:tabs>
      </w:pPr>
      <w:r>
        <w:t>SD34 staff receive threat assessment training on an ongoing basis</w:t>
      </w:r>
    </w:p>
    <w:p w:rsidR="006F6029" w:rsidRDefault="006F6029" w:rsidP="00380B94">
      <w:pPr>
        <w:pStyle w:val="ListParagraph"/>
        <w:numPr>
          <w:ilvl w:val="0"/>
          <w:numId w:val="7"/>
        </w:numPr>
        <w:tabs>
          <w:tab w:val="left" w:pos="1134"/>
        </w:tabs>
      </w:pPr>
      <w:r>
        <w:t>Fire drills are mandated to 6 times per year but no regulation is in place for lockdown practices</w:t>
      </w:r>
    </w:p>
    <w:p w:rsidR="006F6029" w:rsidRDefault="006F6029" w:rsidP="00380B94">
      <w:pPr>
        <w:pStyle w:val="ListParagraph"/>
        <w:numPr>
          <w:ilvl w:val="0"/>
          <w:numId w:val="7"/>
        </w:numPr>
        <w:tabs>
          <w:tab w:val="left" w:pos="1134"/>
        </w:tabs>
      </w:pPr>
      <w:r>
        <w:t>Lockdown practices will begin again in the near future with awareness to the trauma many felt during the incident at Abby Senior.</w:t>
      </w:r>
    </w:p>
    <w:p w:rsidR="006F6029" w:rsidRDefault="006F6029" w:rsidP="00380B94">
      <w:pPr>
        <w:pStyle w:val="ListParagraph"/>
        <w:numPr>
          <w:ilvl w:val="0"/>
          <w:numId w:val="7"/>
        </w:numPr>
        <w:tabs>
          <w:tab w:val="left" w:pos="1134"/>
        </w:tabs>
      </w:pPr>
      <w:r>
        <w:t>Open access to Yale is limited with a protocol for most doors to be locked at 8:30 am and after school hours. Designated teachers carry keys and custodians are double checking doors are locked.</w:t>
      </w:r>
    </w:p>
    <w:p w:rsidR="006F6029" w:rsidRDefault="006F6029" w:rsidP="00380B94">
      <w:pPr>
        <w:pStyle w:val="ListParagraph"/>
        <w:numPr>
          <w:ilvl w:val="0"/>
          <w:numId w:val="7"/>
        </w:numPr>
        <w:tabs>
          <w:tab w:val="left" w:pos="1134"/>
        </w:tabs>
      </w:pPr>
      <w:r>
        <w:t xml:space="preserve">Our children’s safety is paramount  </w:t>
      </w:r>
    </w:p>
    <w:p w:rsidR="00934944" w:rsidRDefault="00FD7295" w:rsidP="00886F42">
      <w:pPr>
        <w:tabs>
          <w:tab w:val="left" w:pos="1134"/>
        </w:tabs>
        <w:ind w:left="840"/>
      </w:pPr>
      <w:r w:rsidRPr="00FD7295">
        <w:rPr>
          <w:b/>
        </w:rPr>
        <w:t>Review of the Abbotsford Joint Partner Meeting</w:t>
      </w:r>
      <w:r>
        <w:t xml:space="preserve"> (Monday 14 November – attended by Lance MacDonald and Lisa Samplonius)</w:t>
      </w:r>
    </w:p>
    <w:p w:rsidR="00FD7295" w:rsidRDefault="00FD7295" w:rsidP="00FD7295">
      <w:pPr>
        <w:pStyle w:val="ListParagraph"/>
        <w:numPr>
          <w:ilvl w:val="0"/>
          <w:numId w:val="8"/>
        </w:numPr>
        <w:tabs>
          <w:tab w:val="left" w:pos="1134"/>
        </w:tabs>
      </w:pPr>
      <w:r>
        <w:t>Education is changing dramatically and SD34 is aiming to grow with these changes.</w:t>
      </w:r>
    </w:p>
    <w:p w:rsidR="00FD7295" w:rsidRDefault="00FD7295" w:rsidP="00FD7295">
      <w:pPr>
        <w:pStyle w:val="ListParagraph"/>
        <w:numPr>
          <w:ilvl w:val="0"/>
          <w:numId w:val="8"/>
        </w:numPr>
        <w:tabs>
          <w:tab w:val="left" w:pos="1134"/>
        </w:tabs>
      </w:pPr>
      <w:r>
        <w:t>Goal of the meeting was to determine how does the school district communicate progress in this changing environment</w:t>
      </w:r>
      <w:r>
        <w:tab/>
      </w:r>
    </w:p>
    <w:p w:rsidR="00FD7295" w:rsidRDefault="00FD7295" w:rsidP="00FD7295">
      <w:pPr>
        <w:pStyle w:val="ListParagraph"/>
        <w:numPr>
          <w:ilvl w:val="0"/>
          <w:numId w:val="8"/>
        </w:numPr>
        <w:tabs>
          <w:tab w:val="left" w:pos="1134"/>
        </w:tabs>
      </w:pPr>
      <w:r>
        <w:t>Globally connected students with technology like never before seen means the schools need to change the way they teach and what the focus is on</w:t>
      </w:r>
    </w:p>
    <w:p w:rsidR="00FD7295" w:rsidRPr="00FD7295" w:rsidRDefault="00FD7295" w:rsidP="00FD7295">
      <w:pPr>
        <w:pStyle w:val="ListParagraph"/>
        <w:numPr>
          <w:ilvl w:val="0"/>
          <w:numId w:val="8"/>
        </w:numPr>
        <w:tabs>
          <w:tab w:val="left" w:pos="1134"/>
        </w:tabs>
      </w:pPr>
      <w:r>
        <w:t>21</w:t>
      </w:r>
      <w:r w:rsidRPr="00FD7295">
        <w:rPr>
          <w:vertAlign w:val="superscript"/>
        </w:rPr>
        <w:t>st</w:t>
      </w:r>
      <w:r>
        <w:t xml:space="preserve"> century skills (Core </w:t>
      </w:r>
      <w:r w:rsidR="00886F42">
        <w:t>Competencies</w:t>
      </w:r>
      <w:r>
        <w:t xml:space="preserve">: Communication, </w:t>
      </w:r>
      <w:r>
        <w:rPr>
          <w:lang w:val="en-CA"/>
        </w:rPr>
        <w:t>thinking, personal regulation and social competency)</w:t>
      </w:r>
    </w:p>
    <w:p w:rsidR="00FD7295" w:rsidRPr="00886F42" w:rsidRDefault="00FD7295" w:rsidP="00FD7295">
      <w:pPr>
        <w:pStyle w:val="ListParagraph"/>
        <w:numPr>
          <w:ilvl w:val="0"/>
          <w:numId w:val="8"/>
        </w:numPr>
        <w:tabs>
          <w:tab w:val="left" w:pos="1134"/>
        </w:tabs>
      </w:pPr>
      <w:r>
        <w:rPr>
          <w:lang w:val="en-CA"/>
        </w:rPr>
        <w:t>Communication student learning (what my child has learned, what they still need to learn</w:t>
      </w:r>
      <w:r w:rsidR="00886F42">
        <w:rPr>
          <w:lang w:val="en-CA"/>
        </w:rPr>
        <w:t>, how are they growing) will replace reporting</w:t>
      </w:r>
      <w:r>
        <w:rPr>
          <w:lang w:val="en-CA"/>
        </w:rPr>
        <w:t xml:space="preserve"> </w:t>
      </w:r>
      <w:r w:rsidR="00886F42">
        <w:rPr>
          <w:lang w:val="en-CA"/>
        </w:rPr>
        <w:t>of a mark</w:t>
      </w:r>
    </w:p>
    <w:p w:rsidR="00886F42" w:rsidRDefault="00886F42" w:rsidP="00FD7295">
      <w:pPr>
        <w:pStyle w:val="ListParagraph"/>
        <w:numPr>
          <w:ilvl w:val="0"/>
          <w:numId w:val="8"/>
        </w:numPr>
        <w:tabs>
          <w:tab w:val="left" w:pos="1134"/>
        </w:tabs>
      </w:pPr>
      <w:r>
        <w:rPr>
          <w:lang w:val="en-CA"/>
        </w:rPr>
        <w:t>Electronic communication and its increased relevance (Check my mark, google classroom, etc)</w:t>
      </w:r>
    </w:p>
    <w:p w:rsidR="00FD7295" w:rsidRDefault="00FD7295" w:rsidP="00FD7295">
      <w:pPr>
        <w:tabs>
          <w:tab w:val="left" w:pos="1134"/>
        </w:tabs>
      </w:pPr>
    </w:p>
    <w:p w:rsidR="00FD7295" w:rsidRDefault="00FD7295" w:rsidP="00934944">
      <w:pPr>
        <w:tabs>
          <w:tab w:val="left" w:pos="1134"/>
        </w:tabs>
        <w:jc w:val="both"/>
        <w:rPr>
          <w:b/>
          <w:sz w:val="28"/>
          <w:szCs w:val="28"/>
          <w:u w:val="single"/>
        </w:rPr>
      </w:pPr>
    </w:p>
    <w:p w:rsidR="00934944" w:rsidRDefault="00934944" w:rsidP="00934944">
      <w:pPr>
        <w:tabs>
          <w:tab w:val="left" w:pos="1134"/>
        </w:tabs>
        <w:jc w:val="both"/>
        <w:rPr>
          <w:b/>
          <w:sz w:val="28"/>
          <w:szCs w:val="28"/>
          <w:u w:val="single"/>
        </w:rPr>
      </w:pPr>
      <w:r>
        <w:rPr>
          <w:b/>
          <w:sz w:val="28"/>
          <w:szCs w:val="28"/>
          <w:u w:val="single"/>
        </w:rPr>
        <w:t>New Business</w:t>
      </w:r>
    </w:p>
    <w:p w:rsidR="00934944" w:rsidRDefault="00934944" w:rsidP="00934944">
      <w:pPr>
        <w:tabs>
          <w:tab w:val="left" w:pos="1134"/>
        </w:tabs>
        <w:jc w:val="both"/>
        <w:rPr>
          <w:b/>
          <w:sz w:val="28"/>
          <w:szCs w:val="28"/>
          <w:u w:val="single"/>
        </w:rPr>
      </w:pPr>
    </w:p>
    <w:p w:rsidR="00934944" w:rsidRDefault="00886F42" w:rsidP="00934944">
      <w:pPr>
        <w:pStyle w:val="ListParagraph"/>
        <w:numPr>
          <w:ilvl w:val="0"/>
          <w:numId w:val="5"/>
        </w:numPr>
        <w:tabs>
          <w:tab w:val="left" w:pos="1134"/>
        </w:tabs>
        <w:jc w:val="both"/>
      </w:pPr>
      <w:r>
        <w:t>Traffic to the Yale PAC website continues to grow</w:t>
      </w:r>
    </w:p>
    <w:p w:rsidR="00934944" w:rsidRDefault="00886F42" w:rsidP="00934944">
      <w:pPr>
        <w:pStyle w:val="ListParagraph"/>
        <w:numPr>
          <w:ilvl w:val="0"/>
          <w:numId w:val="5"/>
        </w:numPr>
        <w:tabs>
          <w:tab w:val="left" w:pos="1134"/>
        </w:tabs>
        <w:jc w:val="both"/>
      </w:pPr>
      <w:r>
        <w:t>Conversation about communicating what we do with the general funds from Parent donation such as the requests from teachers for items the gaming fund can</w:t>
      </w:r>
      <w:r>
        <w:rPr>
          <w:lang w:val="en-CA"/>
        </w:rPr>
        <w:t>’</w:t>
      </w:r>
      <w:r>
        <w:t xml:space="preserve">t support. Suggestion to send out message to parents that they can still donate. </w:t>
      </w:r>
    </w:p>
    <w:p w:rsidR="00934944" w:rsidRDefault="00934944" w:rsidP="00934944">
      <w:pPr>
        <w:tabs>
          <w:tab w:val="left" w:pos="1134"/>
        </w:tabs>
        <w:jc w:val="both"/>
        <w:rPr>
          <w:b/>
          <w:sz w:val="28"/>
          <w:szCs w:val="28"/>
          <w:u w:val="single"/>
        </w:rPr>
      </w:pPr>
    </w:p>
    <w:p w:rsidR="00934944" w:rsidRDefault="00934944" w:rsidP="00934944">
      <w:pPr>
        <w:tabs>
          <w:tab w:val="left" w:pos="1134"/>
        </w:tabs>
        <w:jc w:val="both"/>
        <w:rPr>
          <w:b/>
          <w:sz w:val="28"/>
          <w:szCs w:val="28"/>
          <w:u w:val="single"/>
        </w:rPr>
      </w:pPr>
      <w:r>
        <w:rPr>
          <w:b/>
          <w:sz w:val="28"/>
          <w:szCs w:val="28"/>
          <w:u w:val="single"/>
        </w:rPr>
        <w:t xml:space="preserve">Meeting adjourned at </w:t>
      </w:r>
      <w:r w:rsidR="00886F42">
        <w:rPr>
          <w:b/>
          <w:sz w:val="28"/>
          <w:szCs w:val="28"/>
          <w:u w:val="single"/>
        </w:rPr>
        <w:t>8:45</w:t>
      </w:r>
    </w:p>
    <w:p w:rsidR="00934944" w:rsidRDefault="00934944" w:rsidP="00934944">
      <w:pPr>
        <w:tabs>
          <w:tab w:val="left" w:pos="1134"/>
        </w:tabs>
        <w:jc w:val="both"/>
        <w:rPr>
          <w:b/>
        </w:rPr>
      </w:pPr>
    </w:p>
    <w:p w:rsidR="00934944" w:rsidRDefault="00934944" w:rsidP="00934944">
      <w:pPr>
        <w:tabs>
          <w:tab w:val="left" w:pos="1134"/>
        </w:tabs>
        <w:jc w:val="both"/>
        <w:rPr>
          <w:b/>
        </w:rPr>
      </w:pPr>
    </w:p>
    <w:p w:rsidR="00934944" w:rsidRDefault="00934944" w:rsidP="00934944">
      <w:pPr>
        <w:tabs>
          <w:tab w:val="left" w:pos="1134"/>
        </w:tabs>
        <w:jc w:val="both"/>
        <w:rPr>
          <w:b/>
        </w:rPr>
      </w:pPr>
    </w:p>
    <w:p w:rsidR="00934944" w:rsidRDefault="00934944" w:rsidP="00934944">
      <w:pPr>
        <w:tabs>
          <w:tab w:val="left" w:pos="1134"/>
        </w:tabs>
        <w:jc w:val="center"/>
        <w:rPr>
          <w:b/>
          <w:bCs/>
          <w:sz w:val="28"/>
          <w:szCs w:val="28"/>
        </w:rPr>
      </w:pPr>
      <w:r>
        <w:rPr>
          <w:b/>
          <w:bCs/>
          <w:sz w:val="28"/>
          <w:szCs w:val="28"/>
        </w:rPr>
        <w:t xml:space="preserve">Next meeting on Wednesday, </w:t>
      </w:r>
      <w:r w:rsidR="00886F42">
        <w:rPr>
          <w:b/>
          <w:bCs/>
          <w:sz w:val="28"/>
          <w:szCs w:val="28"/>
        </w:rPr>
        <w:t>18</w:t>
      </w:r>
      <w:r w:rsidR="00886F42" w:rsidRPr="00886F42">
        <w:rPr>
          <w:b/>
          <w:bCs/>
          <w:sz w:val="28"/>
          <w:szCs w:val="28"/>
          <w:vertAlign w:val="superscript"/>
        </w:rPr>
        <w:t>th</w:t>
      </w:r>
      <w:r w:rsidR="00886F42">
        <w:rPr>
          <w:b/>
          <w:bCs/>
          <w:sz w:val="28"/>
          <w:szCs w:val="28"/>
        </w:rPr>
        <w:t xml:space="preserve"> January 2017</w:t>
      </w:r>
      <w:r>
        <w:rPr>
          <w:b/>
          <w:bCs/>
          <w:sz w:val="28"/>
          <w:szCs w:val="28"/>
        </w:rPr>
        <w:t xml:space="preserve"> </w:t>
      </w:r>
    </w:p>
    <w:p w:rsidR="00934944" w:rsidRDefault="00934944" w:rsidP="00934944">
      <w:pPr>
        <w:tabs>
          <w:tab w:val="left" w:pos="1134"/>
        </w:tabs>
        <w:jc w:val="center"/>
        <w:rPr>
          <w:b/>
          <w:sz w:val="28"/>
          <w:szCs w:val="28"/>
        </w:rPr>
      </w:pPr>
      <w:r>
        <w:rPr>
          <w:b/>
          <w:sz w:val="28"/>
          <w:szCs w:val="28"/>
        </w:rPr>
        <w:t xml:space="preserve">7pm in Yale </w:t>
      </w:r>
      <w:r w:rsidR="00886F42">
        <w:rPr>
          <w:b/>
          <w:sz w:val="28"/>
          <w:szCs w:val="28"/>
        </w:rPr>
        <w:t>Learning Commons</w:t>
      </w:r>
      <w:r>
        <w:rPr>
          <w:b/>
          <w:sz w:val="28"/>
          <w:szCs w:val="28"/>
        </w:rPr>
        <w:t xml:space="preserve"> </w:t>
      </w:r>
    </w:p>
    <w:p w:rsidR="00934944" w:rsidRDefault="00934944" w:rsidP="00934944">
      <w:pPr>
        <w:tabs>
          <w:tab w:val="left" w:pos="1134"/>
        </w:tabs>
        <w:jc w:val="center"/>
        <w:rPr>
          <w:b/>
          <w:sz w:val="20"/>
          <w:szCs w:val="20"/>
        </w:rPr>
      </w:pPr>
      <w:r>
        <w:rPr>
          <w:b/>
          <w:sz w:val="20"/>
          <w:szCs w:val="20"/>
        </w:rPr>
        <w:t xml:space="preserve">(Meetings will take place every third Wednesday of the month, unless posted differently) </w:t>
      </w:r>
    </w:p>
    <w:p w:rsidR="00585EA5" w:rsidRDefault="00F64C11"/>
    <w:sectPr w:rsidR="00585EA5" w:rsidSect="00886F4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62B9"/>
    <w:multiLevelType w:val="hybridMultilevel"/>
    <w:tmpl w:val="0F80E224"/>
    <w:lvl w:ilvl="0" w:tplc="D1EC09C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4554352"/>
    <w:multiLevelType w:val="hybridMultilevel"/>
    <w:tmpl w:val="9EA6AC6C"/>
    <w:lvl w:ilvl="0" w:tplc="10090001">
      <w:start w:val="1"/>
      <w:numFmt w:val="bullet"/>
      <w:lvlText w:val=""/>
      <w:lvlJc w:val="left"/>
      <w:pPr>
        <w:ind w:left="1560" w:hanging="360"/>
      </w:pPr>
      <w:rPr>
        <w:rFonts w:ascii="Symbol" w:hAnsi="Symbol" w:hint="default"/>
      </w:rPr>
    </w:lvl>
    <w:lvl w:ilvl="1" w:tplc="10090003" w:tentative="1">
      <w:start w:val="1"/>
      <w:numFmt w:val="bullet"/>
      <w:lvlText w:val="o"/>
      <w:lvlJc w:val="left"/>
      <w:pPr>
        <w:ind w:left="2280" w:hanging="360"/>
      </w:pPr>
      <w:rPr>
        <w:rFonts w:ascii="Courier New" w:hAnsi="Courier New" w:cs="Courier New" w:hint="default"/>
      </w:rPr>
    </w:lvl>
    <w:lvl w:ilvl="2" w:tplc="10090005" w:tentative="1">
      <w:start w:val="1"/>
      <w:numFmt w:val="bullet"/>
      <w:lvlText w:val=""/>
      <w:lvlJc w:val="left"/>
      <w:pPr>
        <w:ind w:left="3000" w:hanging="360"/>
      </w:pPr>
      <w:rPr>
        <w:rFonts w:ascii="Wingdings" w:hAnsi="Wingdings" w:hint="default"/>
      </w:rPr>
    </w:lvl>
    <w:lvl w:ilvl="3" w:tplc="10090001" w:tentative="1">
      <w:start w:val="1"/>
      <w:numFmt w:val="bullet"/>
      <w:lvlText w:val=""/>
      <w:lvlJc w:val="left"/>
      <w:pPr>
        <w:ind w:left="3720" w:hanging="360"/>
      </w:pPr>
      <w:rPr>
        <w:rFonts w:ascii="Symbol" w:hAnsi="Symbol" w:hint="default"/>
      </w:rPr>
    </w:lvl>
    <w:lvl w:ilvl="4" w:tplc="10090003" w:tentative="1">
      <w:start w:val="1"/>
      <w:numFmt w:val="bullet"/>
      <w:lvlText w:val="o"/>
      <w:lvlJc w:val="left"/>
      <w:pPr>
        <w:ind w:left="4440" w:hanging="360"/>
      </w:pPr>
      <w:rPr>
        <w:rFonts w:ascii="Courier New" w:hAnsi="Courier New" w:cs="Courier New" w:hint="default"/>
      </w:rPr>
    </w:lvl>
    <w:lvl w:ilvl="5" w:tplc="10090005" w:tentative="1">
      <w:start w:val="1"/>
      <w:numFmt w:val="bullet"/>
      <w:lvlText w:val=""/>
      <w:lvlJc w:val="left"/>
      <w:pPr>
        <w:ind w:left="5160" w:hanging="360"/>
      </w:pPr>
      <w:rPr>
        <w:rFonts w:ascii="Wingdings" w:hAnsi="Wingdings" w:hint="default"/>
      </w:rPr>
    </w:lvl>
    <w:lvl w:ilvl="6" w:tplc="10090001" w:tentative="1">
      <w:start w:val="1"/>
      <w:numFmt w:val="bullet"/>
      <w:lvlText w:val=""/>
      <w:lvlJc w:val="left"/>
      <w:pPr>
        <w:ind w:left="5880" w:hanging="360"/>
      </w:pPr>
      <w:rPr>
        <w:rFonts w:ascii="Symbol" w:hAnsi="Symbol" w:hint="default"/>
      </w:rPr>
    </w:lvl>
    <w:lvl w:ilvl="7" w:tplc="10090003" w:tentative="1">
      <w:start w:val="1"/>
      <w:numFmt w:val="bullet"/>
      <w:lvlText w:val="o"/>
      <w:lvlJc w:val="left"/>
      <w:pPr>
        <w:ind w:left="6600" w:hanging="360"/>
      </w:pPr>
      <w:rPr>
        <w:rFonts w:ascii="Courier New" w:hAnsi="Courier New" w:cs="Courier New" w:hint="default"/>
      </w:rPr>
    </w:lvl>
    <w:lvl w:ilvl="8" w:tplc="10090005" w:tentative="1">
      <w:start w:val="1"/>
      <w:numFmt w:val="bullet"/>
      <w:lvlText w:val=""/>
      <w:lvlJc w:val="left"/>
      <w:pPr>
        <w:ind w:left="7320" w:hanging="360"/>
      </w:pPr>
      <w:rPr>
        <w:rFonts w:ascii="Wingdings" w:hAnsi="Wingdings" w:hint="default"/>
      </w:rPr>
    </w:lvl>
  </w:abstractNum>
  <w:abstractNum w:abstractNumId="2" w15:restartNumberingAfterBreak="0">
    <w:nsid w:val="1F332A15"/>
    <w:multiLevelType w:val="hybridMultilevel"/>
    <w:tmpl w:val="25662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352389"/>
    <w:multiLevelType w:val="hybridMultilevel"/>
    <w:tmpl w:val="D77688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5BCD08DF"/>
    <w:multiLevelType w:val="hybridMultilevel"/>
    <w:tmpl w:val="D05CE666"/>
    <w:lvl w:ilvl="0" w:tplc="7FD2028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5DF1280B"/>
    <w:multiLevelType w:val="hybridMultilevel"/>
    <w:tmpl w:val="BE925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CE72C79"/>
    <w:multiLevelType w:val="hybridMultilevel"/>
    <w:tmpl w:val="D1A2A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B1E7F82"/>
    <w:multiLevelType w:val="hybridMultilevel"/>
    <w:tmpl w:val="FE72FDB0"/>
    <w:lvl w:ilvl="0" w:tplc="10090001">
      <w:start w:val="1"/>
      <w:numFmt w:val="bullet"/>
      <w:lvlText w:val=""/>
      <w:lvlJc w:val="left"/>
      <w:pPr>
        <w:ind w:left="1860" w:hanging="360"/>
      </w:pPr>
      <w:rPr>
        <w:rFonts w:ascii="Symbol"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44"/>
    <w:rsid w:val="000874BF"/>
    <w:rsid w:val="00337877"/>
    <w:rsid w:val="00380B94"/>
    <w:rsid w:val="006F6029"/>
    <w:rsid w:val="007C5F04"/>
    <w:rsid w:val="00863CF5"/>
    <w:rsid w:val="00886F42"/>
    <w:rsid w:val="00934944"/>
    <w:rsid w:val="00BD3976"/>
    <w:rsid w:val="00F64C11"/>
    <w:rsid w:val="00FA5E69"/>
    <w:rsid w:val="00FD72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7EBC9-E3E8-4B5C-9F6F-44FD5AE0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944"/>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34944"/>
    <w:rPr>
      <w:color w:val="0563C1"/>
      <w:u w:val="single"/>
    </w:rPr>
  </w:style>
  <w:style w:type="paragraph" w:styleId="ListParagraph">
    <w:name w:val="List Paragraph"/>
    <w:basedOn w:val="Normal"/>
    <w:uiPriority w:val="34"/>
    <w:qFormat/>
    <w:rsid w:val="00934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94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ale.sd34.bc.ca/about/staff/lisa-burdeyn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lisasamplonius</dc:creator>
  <cp:lastModifiedBy>James Wetmore</cp:lastModifiedBy>
  <cp:revision>2</cp:revision>
  <dcterms:created xsi:type="dcterms:W3CDTF">2017-01-05T04:34:00Z</dcterms:created>
  <dcterms:modified xsi:type="dcterms:W3CDTF">2017-01-05T04:34:00Z</dcterms:modified>
</cp:coreProperties>
</file>